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0B88" w14:textId="77777777" w:rsidR="00445382" w:rsidRDefault="00445382">
      <w:pPr>
        <w:pStyle w:val="ConsPlusNormal"/>
        <w:jc w:val="both"/>
        <w:outlineLvl w:val="0"/>
      </w:pPr>
    </w:p>
    <w:p w14:paraId="28FD4B8E" w14:textId="77777777" w:rsidR="00445382" w:rsidRDefault="00445382">
      <w:pPr>
        <w:pStyle w:val="ConsPlusTitle"/>
        <w:jc w:val="center"/>
        <w:outlineLvl w:val="0"/>
      </w:pPr>
      <w:r>
        <w:t>БЛАГОВЕЩЕНСКАЯ ГОРОДСКАЯ ДУМА</w:t>
      </w:r>
    </w:p>
    <w:p w14:paraId="184856B0" w14:textId="77777777" w:rsidR="00445382" w:rsidRDefault="00445382">
      <w:pPr>
        <w:pStyle w:val="ConsPlusTitle"/>
        <w:jc w:val="center"/>
      </w:pPr>
      <w:r>
        <w:t>(седьмой созыв)</w:t>
      </w:r>
    </w:p>
    <w:p w14:paraId="2A325815" w14:textId="77777777" w:rsidR="00445382" w:rsidRDefault="00445382">
      <w:pPr>
        <w:pStyle w:val="ConsPlusTitle"/>
        <w:ind w:firstLine="540"/>
        <w:jc w:val="both"/>
      </w:pPr>
    </w:p>
    <w:p w14:paraId="6869F5AB" w14:textId="77777777" w:rsidR="00445382" w:rsidRDefault="00445382">
      <w:pPr>
        <w:pStyle w:val="ConsPlusTitle"/>
        <w:jc w:val="center"/>
      </w:pPr>
      <w:r>
        <w:t>РЕШЕНИЕ</w:t>
      </w:r>
    </w:p>
    <w:p w14:paraId="44028B5F" w14:textId="77777777" w:rsidR="00445382" w:rsidRDefault="00445382">
      <w:pPr>
        <w:pStyle w:val="ConsPlusTitle"/>
        <w:jc w:val="center"/>
      </w:pPr>
      <w:r>
        <w:t>от 23 декабря 2021 г. N 34/131</w:t>
      </w:r>
    </w:p>
    <w:p w14:paraId="30A984B8" w14:textId="77777777" w:rsidR="00445382" w:rsidRDefault="00445382">
      <w:pPr>
        <w:pStyle w:val="ConsPlusTitle"/>
        <w:ind w:firstLine="540"/>
        <w:jc w:val="both"/>
      </w:pPr>
    </w:p>
    <w:p w14:paraId="72554C13" w14:textId="77777777" w:rsidR="00445382" w:rsidRDefault="00445382">
      <w:pPr>
        <w:pStyle w:val="ConsPlusTitle"/>
        <w:jc w:val="center"/>
      </w:pPr>
      <w:r>
        <w:t>О НАДЕЛЕНИИ АДМИНИСТРАЦИИ ГОРОДА БЛАГОВЕЩЕНСКА ПОЛНОМОЧИЯМИ</w:t>
      </w:r>
    </w:p>
    <w:p w14:paraId="4D546ECF" w14:textId="77777777" w:rsidR="00445382" w:rsidRDefault="00445382">
      <w:pPr>
        <w:pStyle w:val="ConsPlusTitle"/>
        <w:jc w:val="center"/>
      </w:pPr>
      <w:r>
        <w:t>ПО ОПРЕДЕЛЕНИЮ ПОСТАВЩИКОВ (ПОДРЯДЧИКОВ, ИСПОЛНИТЕЛЕЙ)</w:t>
      </w:r>
    </w:p>
    <w:p w14:paraId="3B2BE96B" w14:textId="77777777" w:rsidR="00445382" w:rsidRDefault="00445382">
      <w:pPr>
        <w:pStyle w:val="ConsPlusTitle"/>
        <w:jc w:val="center"/>
      </w:pPr>
      <w:r>
        <w:t>ДЛЯ МУНИЦИПАЛЬНЫХ ЗАКАЗЧИКОВ МУНИЦИПАЛЬНОГО</w:t>
      </w:r>
    </w:p>
    <w:p w14:paraId="1EA68F21" w14:textId="77777777" w:rsidR="00445382" w:rsidRDefault="00445382">
      <w:pPr>
        <w:pStyle w:val="ConsPlusTitle"/>
        <w:jc w:val="center"/>
      </w:pPr>
      <w:r>
        <w:t>ОБРАЗОВАНИЯ ГОРОДА БЛАГОВЕЩЕНСКА</w:t>
      </w:r>
    </w:p>
    <w:p w14:paraId="76CDB5FC" w14:textId="77777777" w:rsidR="00445382" w:rsidRDefault="004453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5382" w14:paraId="5B7A8BD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6BF3" w14:textId="77777777" w:rsidR="00445382" w:rsidRDefault="004453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163B" w14:textId="77777777" w:rsidR="00445382" w:rsidRDefault="004453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D69DD1" w14:textId="77777777" w:rsidR="00445382" w:rsidRDefault="004453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71203B" w14:textId="77777777" w:rsidR="00445382" w:rsidRDefault="0044538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Благовещенской городской Думы</w:t>
            </w:r>
          </w:p>
          <w:p w14:paraId="1AEE7850" w14:textId="77777777" w:rsidR="00445382" w:rsidRDefault="00445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21.02.2023 </w:t>
            </w:r>
            <w:hyperlink r:id="rId4">
              <w:r>
                <w:rPr>
                  <w:color w:val="0000FF"/>
                </w:rPr>
                <w:t>N 53/16</w:t>
              </w:r>
            </w:hyperlink>
            <w:r>
              <w:rPr>
                <w:color w:val="392C69"/>
              </w:rPr>
              <w:t xml:space="preserve">, от 21.12.2023 </w:t>
            </w:r>
            <w:hyperlink r:id="rId5">
              <w:r>
                <w:rPr>
                  <w:color w:val="0000FF"/>
                </w:rPr>
                <w:t>N 64/124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58B9" w14:textId="77777777" w:rsidR="00445382" w:rsidRDefault="00445382">
            <w:pPr>
              <w:pStyle w:val="ConsPlusNormal"/>
            </w:pPr>
          </w:p>
        </w:tc>
      </w:tr>
    </w:tbl>
    <w:p w14:paraId="0754BB9D" w14:textId="77777777" w:rsidR="00445382" w:rsidRDefault="00445382">
      <w:pPr>
        <w:pStyle w:val="ConsPlusNormal"/>
        <w:jc w:val="both"/>
      </w:pPr>
    </w:p>
    <w:p w14:paraId="58AE2218" w14:textId="77777777" w:rsidR="00445382" w:rsidRDefault="00445382">
      <w:pPr>
        <w:pStyle w:val="ConsPlusNormal"/>
        <w:ind w:firstLine="540"/>
        <w:jc w:val="both"/>
      </w:pPr>
      <w:r>
        <w:t xml:space="preserve">Рассмотрев внесенный мэром города Благовещенска проект решения Благовещенской городской Думы "О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Благовещенска",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на основании </w:t>
      </w:r>
      <w:hyperlink r:id="rId7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 местному самоуправлению, Благовещенская городская Дума решила:</w:t>
      </w:r>
    </w:p>
    <w:p w14:paraId="2B5EC511" w14:textId="77777777" w:rsidR="00445382" w:rsidRDefault="00445382">
      <w:pPr>
        <w:pStyle w:val="ConsPlusNormal"/>
        <w:spacing w:before="220"/>
        <w:ind w:firstLine="540"/>
        <w:jc w:val="both"/>
      </w:pPr>
      <w:r>
        <w:t>1. Наделить администрацию города Благовещенска полномочиями на определение поставщиков (подрядчиков, исполнителей) для:</w:t>
      </w:r>
    </w:p>
    <w:p w14:paraId="6DBAE88D" w14:textId="77777777" w:rsidR="00445382" w:rsidRDefault="00445382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1.1. Муниципальных заказчиков муниципального образования города Благовещенска и муниципальных бюджетных учреждений, за исключением случая наличия правового акта, принятого муниципальным бюджетным учреждением в соответствии с </w:t>
      </w:r>
      <w:hyperlink r:id="rId8">
        <w:r>
          <w:rPr>
            <w:color w:val="0000FF"/>
          </w:rPr>
          <w:t>частью 3 статьи 2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 (далее - Закон N 223-ФЗ) и размещенного до начала года в единой информационной системе в сфере закупок.</w:t>
      </w:r>
    </w:p>
    <w:p w14:paraId="36785F16" w14:textId="77777777" w:rsidR="00445382" w:rsidRDefault="004453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решения Благовещенской городской Думы от 21.02.2023 </w:t>
      </w:r>
      <w:hyperlink r:id="rId9">
        <w:r>
          <w:rPr>
            <w:color w:val="0000FF"/>
          </w:rPr>
          <w:t>N 53/16</w:t>
        </w:r>
      </w:hyperlink>
      <w:r>
        <w:t>)</w:t>
      </w:r>
    </w:p>
    <w:p w14:paraId="42E49E31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1.2. Муниципальных автономных учреждений при предоставлении 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средств из городского бюджета на осуществление капитальных вложений в объекты муниципальной собственности.</w:t>
      </w:r>
    </w:p>
    <w:p w14:paraId="5795976A" w14:textId="77777777" w:rsidR="00445382" w:rsidRDefault="004453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решения Благовещенской городской Думы от 21.02.2023 </w:t>
      </w:r>
      <w:hyperlink r:id="rId11">
        <w:r>
          <w:rPr>
            <w:color w:val="0000FF"/>
          </w:rPr>
          <w:t>N 53/16</w:t>
        </w:r>
      </w:hyperlink>
      <w:r>
        <w:t>)</w:t>
      </w:r>
    </w:p>
    <w:p w14:paraId="20DEA0A4" w14:textId="77777777" w:rsidR="00445382" w:rsidRDefault="00445382">
      <w:pPr>
        <w:pStyle w:val="ConsPlusNormal"/>
        <w:spacing w:before="220"/>
        <w:ind w:firstLine="540"/>
        <w:jc w:val="both"/>
      </w:pPr>
      <w:r>
        <w:t>1.3. Муниципальных унитарных предприятий при осуществлении закупок товаров, работ, услуг с начальной (максимальной) ценой контракта свыше 30 млн. рублей.</w:t>
      </w:r>
    </w:p>
    <w:p w14:paraId="17C572F8" w14:textId="77777777" w:rsidR="00445382" w:rsidRDefault="00445382">
      <w:pPr>
        <w:pStyle w:val="ConsPlusNormal"/>
        <w:jc w:val="both"/>
      </w:pPr>
      <w:r>
        <w:t xml:space="preserve">(в ред. решения Благовещенской городской Думы от 21.12.2023 </w:t>
      </w:r>
      <w:hyperlink r:id="rId12">
        <w:r>
          <w:rPr>
            <w:color w:val="0000FF"/>
          </w:rPr>
          <w:t>N 64/124</w:t>
        </w:r>
      </w:hyperlink>
      <w:r>
        <w:t>)</w:t>
      </w:r>
    </w:p>
    <w:p w14:paraId="0CD86133" w14:textId="77777777" w:rsidR="00445382" w:rsidRDefault="00445382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1.4. Муниципальных автономных учреждений, муниципальных бюджетных учреждений и муниципальных унитарных предприятий в случае наступления обстоятельств, предусмотренных </w:t>
      </w:r>
      <w:hyperlink r:id="rId13">
        <w:r>
          <w:rPr>
            <w:color w:val="0000FF"/>
          </w:rPr>
          <w:t>частью 8.1 статьи 3</w:t>
        </w:r>
      </w:hyperlink>
      <w:r>
        <w:t xml:space="preserve">, </w:t>
      </w:r>
      <w:hyperlink r:id="rId14">
        <w:r>
          <w:rPr>
            <w:color w:val="0000FF"/>
          </w:rPr>
          <w:t>частью 5.1 статьи 8</w:t>
        </w:r>
      </w:hyperlink>
      <w:r>
        <w:t xml:space="preserve"> Закона N 223-ФЗ, либо в случае отмены правового акта, утвержденного в соответствии с </w:t>
      </w:r>
      <w:hyperlink r:id="rId15">
        <w:r>
          <w:rPr>
            <w:color w:val="0000FF"/>
          </w:rPr>
          <w:t>частью 3 статьи 2</w:t>
        </w:r>
      </w:hyperlink>
      <w:r>
        <w:t xml:space="preserve"> Закона N 223-ФЗ.</w:t>
      </w:r>
    </w:p>
    <w:p w14:paraId="6415917B" w14:textId="77777777" w:rsidR="00445382" w:rsidRDefault="004453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введен решением Благовещенской городской Думы от 21.02.2023 </w:t>
      </w:r>
      <w:hyperlink r:id="rId16">
        <w:r>
          <w:rPr>
            <w:color w:val="0000FF"/>
          </w:rPr>
          <w:t>N 53/16</w:t>
        </w:r>
      </w:hyperlink>
      <w:r>
        <w:t>)</w:t>
      </w:r>
    </w:p>
    <w:p w14:paraId="2A7AFF1D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Для целей применения настоящего решения юридические лица, указанные в </w:t>
      </w:r>
      <w:hyperlink w:anchor="P17">
        <w:r>
          <w:rPr>
            <w:color w:val="0000FF"/>
          </w:rPr>
          <w:t>подпунктах 1.1</w:t>
        </w:r>
      </w:hyperlink>
      <w:r>
        <w:t xml:space="preserve"> </w:t>
      </w:r>
      <w:r>
        <w:lastRenderedPageBreak/>
        <w:t xml:space="preserve">- </w:t>
      </w:r>
      <w:hyperlink w:anchor="P23">
        <w:r>
          <w:rPr>
            <w:color w:val="0000FF"/>
          </w:rPr>
          <w:t>1.4</w:t>
        </w:r>
      </w:hyperlink>
      <w:r>
        <w:t xml:space="preserve"> настоящего пункта, именуются заказчиками.</w:t>
      </w:r>
    </w:p>
    <w:p w14:paraId="4B99D6CC" w14:textId="77777777" w:rsidR="00445382" w:rsidRDefault="00445382">
      <w:pPr>
        <w:pStyle w:val="ConsPlusNormal"/>
        <w:jc w:val="both"/>
      </w:pPr>
      <w:r>
        <w:t xml:space="preserve">(в ред. решения Благовещенской городской Думы от 21.02.2023 </w:t>
      </w:r>
      <w:hyperlink r:id="rId17">
        <w:r>
          <w:rPr>
            <w:color w:val="0000FF"/>
          </w:rPr>
          <w:t>N 53/16</w:t>
        </w:r>
      </w:hyperlink>
      <w:r>
        <w:t>)</w:t>
      </w:r>
    </w:p>
    <w:p w14:paraId="67D23316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52">
        <w:r>
          <w:rPr>
            <w:color w:val="0000FF"/>
          </w:rPr>
          <w:t>полномочия</w:t>
        </w:r>
      </w:hyperlink>
      <w:r>
        <w:t xml:space="preserve"> администрации города Благовещенска на определение поставщиков (подрядчиков, исполнителей) для заказчиков муниципального образования города Благовещенска согласно приложению N 1 к настоящему решению.</w:t>
      </w:r>
    </w:p>
    <w:p w14:paraId="05FED12D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3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органом согласно приложению N 2 к настоящему решению.</w:t>
      </w:r>
    </w:p>
    <w:p w14:paraId="1BAB5A55" w14:textId="77777777" w:rsidR="00445382" w:rsidRDefault="00445382">
      <w:pPr>
        <w:pStyle w:val="ConsPlusNormal"/>
        <w:spacing w:before="220"/>
        <w:ind w:firstLine="540"/>
        <w:jc w:val="both"/>
      </w:pPr>
      <w:r>
        <w:t>4. Признать утратившими силу решения Благовещенской городской Думы:</w:t>
      </w:r>
    </w:p>
    <w:p w14:paraId="17B51E16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от 20 февраля 2014 г. </w:t>
      </w:r>
      <w:hyperlink r:id="rId18">
        <w:r>
          <w:rPr>
            <w:color w:val="0000FF"/>
          </w:rPr>
          <w:t>N 72/08</w:t>
        </w:r>
      </w:hyperlink>
      <w:r>
        <w:t xml:space="preserve"> "О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Благовещенска";</w:t>
      </w:r>
    </w:p>
    <w:p w14:paraId="1A4FF61B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от 25 декабря 2014 г. </w:t>
      </w:r>
      <w:hyperlink r:id="rId19">
        <w:r>
          <w:rPr>
            <w:color w:val="0000FF"/>
          </w:rPr>
          <w:t>N 5/47</w:t>
        </w:r>
      </w:hyperlink>
      <w:r>
        <w:t xml:space="preserve"> "О внесении изменений в решение Благовещенской городской Думы от 20 февраля 2014 г. N 72/08 "О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Благовещенска";</w:t>
      </w:r>
    </w:p>
    <w:p w14:paraId="08A1218F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от 24 ноября 2016 г. </w:t>
      </w:r>
      <w:hyperlink r:id="rId20">
        <w:r>
          <w:rPr>
            <w:color w:val="0000FF"/>
          </w:rPr>
          <w:t>N 27/119</w:t>
        </w:r>
      </w:hyperlink>
      <w:r>
        <w:t xml:space="preserve"> "О внесении изменений в решение Благовещенской городской Думы от 20 февраля 2014 г. N 72/08 "О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Благовещенска";</w:t>
      </w:r>
    </w:p>
    <w:p w14:paraId="289123D2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от 21 декабря 2017 г. </w:t>
      </w:r>
      <w:hyperlink r:id="rId21">
        <w:r>
          <w:rPr>
            <w:color w:val="0000FF"/>
          </w:rPr>
          <w:t>N 40/109</w:t>
        </w:r>
      </w:hyperlink>
      <w:r>
        <w:t xml:space="preserve"> "О внесении изменений в решение Благовещенской городской Думы от 20 февраля 2014 г. N 72/08 "О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Благовещенска";</w:t>
      </w:r>
    </w:p>
    <w:p w14:paraId="631803F5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от 20 декабря 2018 г. </w:t>
      </w:r>
      <w:hyperlink r:id="rId22">
        <w:r>
          <w:rPr>
            <w:color w:val="0000FF"/>
          </w:rPr>
          <w:t>N 51/129</w:t>
        </w:r>
      </w:hyperlink>
      <w:r>
        <w:t xml:space="preserve"> "О внесении изменений в решение Благовещенской городской Думы от 20 февраля 2014 г. N 72/08 "О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Благовещенска";</w:t>
      </w:r>
    </w:p>
    <w:p w14:paraId="2B5CB196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от 24 декабря 2019 г. </w:t>
      </w:r>
      <w:hyperlink r:id="rId23">
        <w:r>
          <w:rPr>
            <w:color w:val="0000FF"/>
          </w:rPr>
          <w:t>N 6/55</w:t>
        </w:r>
      </w:hyperlink>
      <w:r>
        <w:t xml:space="preserve"> "О внесении изменений в решение Благовещенской городской Думы от 20 февраля 2014 г. N 72/08 "О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Благовещенска".</w:t>
      </w:r>
    </w:p>
    <w:p w14:paraId="1E158A55" w14:textId="77777777" w:rsidR="00445382" w:rsidRDefault="00445382">
      <w:pPr>
        <w:pStyle w:val="ConsPlusNormal"/>
        <w:spacing w:before="220"/>
        <w:ind w:firstLine="540"/>
        <w:jc w:val="both"/>
      </w:pPr>
      <w:r>
        <w:t>5. Настоящее решение подлежит официальному опубликованию в газете "Благовещенск" и размещению в официальном сетевом издании npa.admblag.ru, вступает в силу с 1 января 2022 года.</w:t>
      </w:r>
    </w:p>
    <w:p w14:paraId="3B689341" w14:textId="77777777" w:rsidR="00445382" w:rsidRDefault="00445382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комитет Благовещенской городской Думы по местному самоуправлению.</w:t>
      </w:r>
    </w:p>
    <w:p w14:paraId="35E5FD2E" w14:textId="77777777" w:rsidR="00445382" w:rsidRDefault="00445382">
      <w:pPr>
        <w:pStyle w:val="ConsPlusNormal"/>
        <w:jc w:val="both"/>
      </w:pPr>
    </w:p>
    <w:p w14:paraId="532E9C03" w14:textId="77777777" w:rsidR="00445382" w:rsidRDefault="00445382">
      <w:pPr>
        <w:pStyle w:val="ConsPlusNormal"/>
        <w:jc w:val="right"/>
      </w:pPr>
      <w:r>
        <w:t>Мэр</w:t>
      </w:r>
    </w:p>
    <w:p w14:paraId="3E23F1D0" w14:textId="77777777" w:rsidR="00445382" w:rsidRDefault="00445382">
      <w:pPr>
        <w:pStyle w:val="ConsPlusNormal"/>
        <w:jc w:val="right"/>
      </w:pPr>
      <w:r>
        <w:t>города Благовещенска</w:t>
      </w:r>
    </w:p>
    <w:p w14:paraId="0400806C" w14:textId="77777777" w:rsidR="00445382" w:rsidRDefault="00445382">
      <w:pPr>
        <w:pStyle w:val="ConsPlusNormal"/>
        <w:jc w:val="right"/>
      </w:pPr>
      <w:r>
        <w:t>О.Г.ИМАМЕЕВ</w:t>
      </w:r>
    </w:p>
    <w:p w14:paraId="224B6A21" w14:textId="77777777" w:rsidR="00445382" w:rsidRDefault="00445382">
      <w:pPr>
        <w:pStyle w:val="ConsPlusNormal"/>
        <w:jc w:val="both"/>
      </w:pPr>
    </w:p>
    <w:p w14:paraId="423344FC" w14:textId="77777777" w:rsidR="00445382" w:rsidRDefault="00445382">
      <w:pPr>
        <w:pStyle w:val="ConsPlusNormal"/>
        <w:jc w:val="both"/>
      </w:pPr>
    </w:p>
    <w:p w14:paraId="43EA5EF3" w14:textId="77777777" w:rsidR="00445382" w:rsidRDefault="00445382">
      <w:pPr>
        <w:pStyle w:val="ConsPlusNormal"/>
        <w:jc w:val="both"/>
      </w:pPr>
    </w:p>
    <w:p w14:paraId="11495D3B" w14:textId="77777777" w:rsidR="00445382" w:rsidRDefault="00445382">
      <w:pPr>
        <w:pStyle w:val="ConsPlusNormal"/>
        <w:jc w:val="both"/>
      </w:pPr>
    </w:p>
    <w:p w14:paraId="468A68D0" w14:textId="752062E0" w:rsidR="00445382" w:rsidRDefault="00445382">
      <w:pPr>
        <w:pStyle w:val="ConsPlusNormal"/>
        <w:jc w:val="both"/>
      </w:pPr>
    </w:p>
    <w:p w14:paraId="767E26EE" w14:textId="77777777" w:rsidR="00445382" w:rsidRDefault="00445382">
      <w:pPr>
        <w:pStyle w:val="ConsPlusNormal"/>
        <w:jc w:val="both"/>
      </w:pPr>
    </w:p>
    <w:p w14:paraId="46E3DF3C" w14:textId="77777777" w:rsidR="00445382" w:rsidRDefault="00445382">
      <w:pPr>
        <w:pStyle w:val="ConsPlusNormal"/>
        <w:jc w:val="right"/>
        <w:outlineLvl w:val="0"/>
      </w:pPr>
      <w:r>
        <w:lastRenderedPageBreak/>
        <w:t>Приложение N 1</w:t>
      </w:r>
    </w:p>
    <w:p w14:paraId="2EF7DB50" w14:textId="77777777" w:rsidR="00445382" w:rsidRDefault="00445382">
      <w:pPr>
        <w:pStyle w:val="ConsPlusNormal"/>
        <w:jc w:val="right"/>
      </w:pPr>
      <w:r>
        <w:t>к решению</w:t>
      </w:r>
    </w:p>
    <w:p w14:paraId="75A54FB8" w14:textId="77777777" w:rsidR="00445382" w:rsidRDefault="00445382">
      <w:pPr>
        <w:pStyle w:val="ConsPlusNormal"/>
        <w:jc w:val="right"/>
      </w:pPr>
      <w:r>
        <w:t>Благовещенской городской Думы</w:t>
      </w:r>
    </w:p>
    <w:p w14:paraId="61F046DE" w14:textId="77777777" w:rsidR="00445382" w:rsidRDefault="00445382">
      <w:pPr>
        <w:pStyle w:val="ConsPlusNormal"/>
        <w:jc w:val="right"/>
      </w:pPr>
      <w:r>
        <w:t>от 23 декабря 2021 г. N 34/131</w:t>
      </w:r>
    </w:p>
    <w:p w14:paraId="59DBAAC2" w14:textId="77777777" w:rsidR="00445382" w:rsidRDefault="00445382">
      <w:pPr>
        <w:pStyle w:val="ConsPlusNormal"/>
        <w:jc w:val="both"/>
      </w:pPr>
    </w:p>
    <w:p w14:paraId="5B32B4D5" w14:textId="77777777" w:rsidR="00445382" w:rsidRDefault="00445382">
      <w:pPr>
        <w:pStyle w:val="ConsPlusTitle"/>
        <w:jc w:val="center"/>
      </w:pPr>
      <w:bookmarkStart w:id="2" w:name="P52"/>
      <w:bookmarkEnd w:id="2"/>
      <w:r>
        <w:t>ПОЛНОМОЧИЯ АДМИНИСТРАЦИИ ГОРОДА БЛАГОВЕЩЕНСКА НА ОПРЕДЕЛЕНИЕ</w:t>
      </w:r>
    </w:p>
    <w:p w14:paraId="43503FD9" w14:textId="77777777" w:rsidR="00445382" w:rsidRDefault="00445382">
      <w:pPr>
        <w:pStyle w:val="ConsPlusTitle"/>
        <w:jc w:val="center"/>
      </w:pPr>
      <w:r>
        <w:t>ПОСТАВЩИКОВ (ПОДРЯДЧИКОВ, ИСПОЛНИТЕЛЕЙ) ДЛЯ ЗАКАЗЧИКОВ</w:t>
      </w:r>
    </w:p>
    <w:p w14:paraId="78AE33F5" w14:textId="77777777" w:rsidR="00445382" w:rsidRDefault="00445382">
      <w:pPr>
        <w:pStyle w:val="ConsPlusTitle"/>
        <w:jc w:val="center"/>
      </w:pPr>
      <w:r>
        <w:t>МУНИЦИПАЛЬНОГО ОБРАЗОВАНИЯ ГОРОДА БЛАГОВЕЩЕНСКА</w:t>
      </w:r>
    </w:p>
    <w:p w14:paraId="4E0C2CD3" w14:textId="77777777" w:rsidR="00445382" w:rsidRDefault="004453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5382" w14:paraId="1483ACC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6701" w14:textId="77777777" w:rsidR="00445382" w:rsidRDefault="004453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6EBA" w14:textId="77777777" w:rsidR="00445382" w:rsidRDefault="004453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D0957D" w14:textId="77777777" w:rsidR="00445382" w:rsidRDefault="004453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038D91" w14:textId="77777777" w:rsidR="00445382" w:rsidRDefault="00445382">
            <w:pPr>
              <w:pStyle w:val="ConsPlusNormal"/>
              <w:jc w:val="center"/>
            </w:pPr>
            <w:r>
              <w:rPr>
                <w:color w:val="392C69"/>
              </w:rPr>
              <w:t>(в ред. решения Благовещенской городской Думы</w:t>
            </w:r>
          </w:p>
          <w:p w14:paraId="435AAD25" w14:textId="77777777" w:rsidR="00445382" w:rsidRDefault="00445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21.12.2023 </w:t>
            </w:r>
            <w:hyperlink r:id="rId24">
              <w:r>
                <w:rPr>
                  <w:color w:val="0000FF"/>
                </w:rPr>
                <w:t>N 64/124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4A7F" w14:textId="77777777" w:rsidR="00445382" w:rsidRDefault="00445382">
            <w:pPr>
              <w:pStyle w:val="ConsPlusNormal"/>
            </w:pPr>
          </w:p>
        </w:tc>
      </w:tr>
    </w:tbl>
    <w:p w14:paraId="1A870796" w14:textId="77777777" w:rsidR="00445382" w:rsidRDefault="00445382">
      <w:pPr>
        <w:pStyle w:val="ConsPlusNormal"/>
        <w:jc w:val="both"/>
      </w:pPr>
    </w:p>
    <w:p w14:paraId="493AC40F" w14:textId="77777777" w:rsidR="00445382" w:rsidRDefault="00445382">
      <w:pPr>
        <w:pStyle w:val="ConsPlusNormal"/>
        <w:ind w:firstLine="540"/>
        <w:jc w:val="both"/>
      </w:pPr>
      <w:r>
        <w:t xml:space="preserve">Администрация города Благовещенска (далее - уполномоченный орган) в соответствии со </w:t>
      </w:r>
      <w:hyperlink r:id="rId25">
        <w:r>
          <w:rPr>
            <w:color w:val="0000FF"/>
          </w:rPr>
          <w:t>статьей 26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Закон) осуществляет следующие полномочия на определение поставщиков (подрядчиков, исполнителей):</w:t>
      </w:r>
    </w:p>
    <w:p w14:paraId="6E80409F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1. Определяет поставщиков (подрядчиков, исполнителей) для заказчиков открытыми конкурентными способами, предусмотренными Законом и проводимыми в электронной форме (конкурс, аукцион, запрос котировок), и осуществляет закупки у единственного поставщика в соответствии с </w:t>
      </w:r>
      <w:hyperlink r:id="rId26">
        <w:r>
          <w:rPr>
            <w:color w:val="0000FF"/>
          </w:rPr>
          <w:t>частью 12 статьи 93</w:t>
        </w:r>
      </w:hyperlink>
      <w:r>
        <w:t xml:space="preserve"> Закона.</w:t>
      </w:r>
    </w:p>
    <w:p w14:paraId="493C1769" w14:textId="77777777" w:rsidR="00445382" w:rsidRDefault="00445382">
      <w:pPr>
        <w:pStyle w:val="ConsPlusNormal"/>
        <w:jc w:val="both"/>
      </w:pPr>
      <w:r>
        <w:t xml:space="preserve">(п. 1 в ред. решения Благовещенской городской Думы от 21.12.2023 </w:t>
      </w:r>
      <w:hyperlink r:id="rId27">
        <w:r>
          <w:rPr>
            <w:color w:val="0000FF"/>
          </w:rPr>
          <w:t>N 64/124</w:t>
        </w:r>
      </w:hyperlink>
      <w:r>
        <w:t>)</w:t>
      </w:r>
    </w:p>
    <w:p w14:paraId="215AF688" w14:textId="77777777" w:rsidR="00445382" w:rsidRDefault="00445382">
      <w:pPr>
        <w:pStyle w:val="ConsPlusNormal"/>
        <w:spacing w:before="220"/>
        <w:ind w:firstLine="540"/>
        <w:jc w:val="both"/>
      </w:pPr>
      <w:r>
        <w:t>2. Принимает решение о создании комиссий по осуществлению закупок по определению поставщиков (подрядчиков, исполнителей) для нужд заказчиков (далее - комиссии) и определяет их состав и порядок работы.</w:t>
      </w:r>
    </w:p>
    <w:p w14:paraId="39B07BA6" w14:textId="77777777" w:rsidR="00445382" w:rsidRDefault="00445382">
      <w:pPr>
        <w:pStyle w:val="ConsPlusNormal"/>
        <w:spacing w:before="220"/>
        <w:ind w:firstLine="540"/>
        <w:jc w:val="both"/>
      </w:pPr>
      <w:r>
        <w:t>3. Осуществляет выбор оператора электронной площадки для осуществления закупок.</w:t>
      </w:r>
    </w:p>
    <w:p w14:paraId="42846AA4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4. Формирует с помощью единой информационной системы в сфере закупок (далее - ЕИС) и размещает в ЕИС извещения об осуществлении закупок в соответствии с информацией и документами, требуемыми </w:t>
      </w:r>
      <w:hyperlink r:id="rId28">
        <w:r>
          <w:rPr>
            <w:color w:val="0000FF"/>
          </w:rPr>
          <w:t>Законом</w:t>
        </w:r>
      </w:hyperlink>
      <w:r>
        <w:t>, содержание которых определяют непосредственно заказчики.</w:t>
      </w:r>
    </w:p>
    <w:p w14:paraId="6CFBFF86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5. Формирует с помощью ЕИС и размещает в ЕИС извещения о внесении изменений в извещение об осуществлении закупки, извещения об отмене закупок по решению заказчиков с учетом требований </w:t>
      </w:r>
      <w:hyperlink r:id="rId29">
        <w:r>
          <w:rPr>
            <w:color w:val="0000FF"/>
          </w:rPr>
          <w:t>Закона</w:t>
        </w:r>
      </w:hyperlink>
      <w:r>
        <w:t>.</w:t>
      </w:r>
    </w:p>
    <w:p w14:paraId="1A86B1BE" w14:textId="77777777" w:rsidR="00445382" w:rsidRDefault="00445382">
      <w:pPr>
        <w:pStyle w:val="ConsPlusNormal"/>
        <w:spacing w:before="220"/>
        <w:ind w:firstLine="540"/>
        <w:jc w:val="both"/>
      </w:pPr>
      <w:r>
        <w:t>6. Получает запросы о даче разъяснений положений извещений об осуществлении закупок, формирует с использованием ЕИС и размещает в ЕИС разъяснения положений извещений об осуществлении закупок, подготовленных непосредственно заказчиками.</w:t>
      </w:r>
    </w:p>
    <w:p w14:paraId="3C5D7574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7. Формирует с использованием электронной площадки и направляет оператору электронной площадки в случаях, предусмотренных </w:t>
      </w:r>
      <w:hyperlink r:id="rId30">
        <w:r>
          <w:rPr>
            <w:color w:val="0000FF"/>
          </w:rPr>
          <w:t>Законом</w:t>
        </w:r>
      </w:hyperlink>
      <w:r>
        <w:t xml:space="preserve">, протоколы, составленные на основании решения комиссии, а в случае осуществления закупки товаров у единственного поставщика на основании </w:t>
      </w:r>
      <w:hyperlink r:id="rId31">
        <w:r>
          <w:rPr>
            <w:color w:val="0000FF"/>
          </w:rPr>
          <w:t>части 12 статьи 93</w:t>
        </w:r>
      </w:hyperlink>
      <w:r>
        <w:t xml:space="preserve"> Закона в соответствии с порядком осуществления закупок у единственного поставщика, утвержденным уполномоченным органом.</w:t>
      </w:r>
    </w:p>
    <w:p w14:paraId="686FBC27" w14:textId="77777777" w:rsidR="00445382" w:rsidRDefault="00445382">
      <w:pPr>
        <w:pStyle w:val="ConsPlusNormal"/>
        <w:jc w:val="both"/>
      </w:pPr>
      <w:r>
        <w:t xml:space="preserve">(в ред. решения Благовещенской городской Думы от 21.12.2023 </w:t>
      </w:r>
      <w:hyperlink r:id="rId32">
        <w:r>
          <w:rPr>
            <w:color w:val="0000FF"/>
          </w:rPr>
          <w:t>N 64/124</w:t>
        </w:r>
      </w:hyperlink>
      <w:r>
        <w:t>)</w:t>
      </w:r>
    </w:p>
    <w:p w14:paraId="21921C48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8. Получает от оператора электронной площадки с использованием электронной площадки запросы о даче разъяснений информации, содержащейся в протоколе подведения итогов определения поставщика (подрядчика, исполнителя) в отношении заявки </w:t>
      </w:r>
      <w:proofErr w:type="gramStart"/>
      <w:r>
        <w:t>участника закупки</w:t>
      </w:r>
      <w:proofErr w:type="gramEnd"/>
      <w:r>
        <w:t xml:space="preserve"> и направляет соответствующие разъяснения оператору электронной площадки, содержание которых </w:t>
      </w:r>
      <w:r>
        <w:lastRenderedPageBreak/>
        <w:t>определяют заказчики.</w:t>
      </w:r>
    </w:p>
    <w:p w14:paraId="7D53B026" w14:textId="77777777" w:rsidR="00445382" w:rsidRDefault="00445382">
      <w:pPr>
        <w:pStyle w:val="ConsPlusNormal"/>
        <w:spacing w:before="220"/>
        <w:ind w:firstLine="540"/>
        <w:jc w:val="both"/>
      </w:pPr>
      <w:r>
        <w:t>9. Взаимодействует с заказчиками при общественном обсуждении закупок товаров, работ, услуг.</w:t>
      </w:r>
    </w:p>
    <w:p w14:paraId="0E999247" w14:textId="77777777" w:rsidR="00445382" w:rsidRDefault="00445382">
      <w:pPr>
        <w:pStyle w:val="ConsPlusNormal"/>
        <w:spacing w:before="220"/>
        <w:ind w:firstLine="540"/>
        <w:jc w:val="both"/>
      </w:pPr>
      <w:r>
        <w:t>10. При осуществлении закупок одних и тех же товаров, работ, услуг выступает организатором совместных конкурсов или аукционов.</w:t>
      </w:r>
    </w:p>
    <w:p w14:paraId="348D53A2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11. Обеспечивает хранение информации и документов, предусмотренных </w:t>
      </w:r>
      <w:hyperlink r:id="rId33">
        <w:r>
          <w:rPr>
            <w:color w:val="0000FF"/>
          </w:rPr>
          <w:t>Законом</w:t>
        </w:r>
      </w:hyperlink>
      <w:r>
        <w:t>, за исключением формируемых и размещаемых в ЕИС и (или) на электронной площадке, а также протоколов, составленных при определении поставщиков (подрядчиков, исполнителей) и иных документов и материалов в соответствии с действующим законодательством Российской Федерации.</w:t>
      </w:r>
    </w:p>
    <w:p w14:paraId="2CCE3D47" w14:textId="77777777" w:rsidR="00445382" w:rsidRDefault="00445382">
      <w:pPr>
        <w:pStyle w:val="ConsPlusNormal"/>
        <w:jc w:val="both"/>
      </w:pPr>
    </w:p>
    <w:p w14:paraId="7F1194F2" w14:textId="77777777" w:rsidR="00445382" w:rsidRDefault="00445382">
      <w:pPr>
        <w:pStyle w:val="ConsPlusNormal"/>
        <w:jc w:val="both"/>
      </w:pPr>
    </w:p>
    <w:p w14:paraId="608C050B" w14:textId="77777777" w:rsidR="00445382" w:rsidRDefault="00445382">
      <w:pPr>
        <w:pStyle w:val="ConsPlusNormal"/>
        <w:jc w:val="both"/>
      </w:pPr>
    </w:p>
    <w:p w14:paraId="76AA5E05" w14:textId="77777777" w:rsidR="00445382" w:rsidRDefault="00445382">
      <w:pPr>
        <w:pStyle w:val="ConsPlusNormal"/>
        <w:jc w:val="both"/>
      </w:pPr>
    </w:p>
    <w:p w14:paraId="00E5DCA8" w14:textId="77777777" w:rsidR="00445382" w:rsidRDefault="00445382">
      <w:pPr>
        <w:pStyle w:val="ConsPlusNormal"/>
        <w:jc w:val="both"/>
      </w:pPr>
    </w:p>
    <w:p w14:paraId="0D4ECFCF" w14:textId="77777777" w:rsidR="00445382" w:rsidRDefault="00445382">
      <w:pPr>
        <w:pStyle w:val="ConsPlusNormal"/>
        <w:jc w:val="right"/>
        <w:outlineLvl w:val="0"/>
      </w:pPr>
      <w:r>
        <w:t>Приложение N 2</w:t>
      </w:r>
    </w:p>
    <w:p w14:paraId="2386E336" w14:textId="77777777" w:rsidR="00445382" w:rsidRDefault="00445382">
      <w:pPr>
        <w:pStyle w:val="ConsPlusNormal"/>
        <w:jc w:val="right"/>
      </w:pPr>
      <w:r>
        <w:t>к решению</w:t>
      </w:r>
    </w:p>
    <w:p w14:paraId="08C757A3" w14:textId="77777777" w:rsidR="00445382" w:rsidRDefault="00445382">
      <w:pPr>
        <w:pStyle w:val="ConsPlusNormal"/>
        <w:jc w:val="right"/>
      </w:pPr>
      <w:r>
        <w:t>Благовещенской городской Думы</w:t>
      </w:r>
    </w:p>
    <w:p w14:paraId="6279CF35" w14:textId="77777777" w:rsidR="00445382" w:rsidRDefault="00445382">
      <w:pPr>
        <w:pStyle w:val="ConsPlusNormal"/>
        <w:jc w:val="right"/>
      </w:pPr>
      <w:r>
        <w:t>от 23 декабря 2021 г. N 34/131</w:t>
      </w:r>
    </w:p>
    <w:p w14:paraId="760F1548" w14:textId="77777777" w:rsidR="00445382" w:rsidRDefault="00445382">
      <w:pPr>
        <w:pStyle w:val="ConsPlusNormal"/>
        <w:jc w:val="both"/>
      </w:pPr>
    </w:p>
    <w:p w14:paraId="3BB05867" w14:textId="77777777" w:rsidR="00445382" w:rsidRDefault="00445382">
      <w:pPr>
        <w:pStyle w:val="ConsPlusTitle"/>
        <w:jc w:val="center"/>
      </w:pPr>
      <w:bookmarkStart w:id="3" w:name="P83"/>
      <w:bookmarkEnd w:id="3"/>
      <w:r>
        <w:t>ПОРЯДОК</w:t>
      </w:r>
    </w:p>
    <w:p w14:paraId="773C3AF6" w14:textId="77777777" w:rsidR="00445382" w:rsidRDefault="00445382">
      <w:pPr>
        <w:pStyle w:val="ConsPlusTitle"/>
        <w:jc w:val="center"/>
      </w:pPr>
      <w:r>
        <w:t>ВЗАИМОДЕЙСТВИЯ ЗАКАЗЧИКОВ С УПОЛНОМОЧЕННЫМ ОРГАНОМ</w:t>
      </w:r>
    </w:p>
    <w:p w14:paraId="5CAEDD83" w14:textId="77777777" w:rsidR="00445382" w:rsidRDefault="004453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5382" w14:paraId="679F98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C507" w14:textId="77777777" w:rsidR="00445382" w:rsidRDefault="004453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809A" w14:textId="77777777" w:rsidR="00445382" w:rsidRDefault="004453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CD4C5D" w14:textId="77777777" w:rsidR="00445382" w:rsidRDefault="004453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F7835E" w14:textId="77777777" w:rsidR="00445382" w:rsidRDefault="00445382">
            <w:pPr>
              <w:pStyle w:val="ConsPlusNormal"/>
              <w:jc w:val="center"/>
            </w:pPr>
            <w:r>
              <w:rPr>
                <w:color w:val="392C69"/>
              </w:rPr>
              <w:t>(в ред. решения Благовещенской городской Думы</w:t>
            </w:r>
          </w:p>
          <w:p w14:paraId="6F77A974" w14:textId="77777777" w:rsidR="00445382" w:rsidRDefault="00445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21.12.2023 </w:t>
            </w:r>
            <w:hyperlink r:id="rId34">
              <w:r>
                <w:rPr>
                  <w:color w:val="0000FF"/>
                </w:rPr>
                <w:t>N 64/124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AE17" w14:textId="77777777" w:rsidR="00445382" w:rsidRDefault="00445382">
            <w:pPr>
              <w:pStyle w:val="ConsPlusNormal"/>
            </w:pPr>
          </w:p>
        </w:tc>
      </w:tr>
    </w:tbl>
    <w:p w14:paraId="70A5638E" w14:textId="77777777" w:rsidR="00445382" w:rsidRDefault="00445382">
      <w:pPr>
        <w:pStyle w:val="ConsPlusNormal"/>
        <w:jc w:val="both"/>
      </w:pPr>
    </w:p>
    <w:p w14:paraId="13E91FC5" w14:textId="77777777" w:rsidR="00445382" w:rsidRDefault="00445382">
      <w:pPr>
        <w:pStyle w:val="ConsPlusNormal"/>
        <w:ind w:firstLine="540"/>
        <w:jc w:val="both"/>
      </w:pPr>
      <w:r>
        <w:t xml:space="preserve">Настоящий Порядок взаимодействия заказчиков с уполномоченным органом (далее - Порядок) разработан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определяет необходимые процедуры взаимодействия заказчиков при определении поставщиков (подрядчиков, исполнителей) в сфере закупок товаров, работ, услуг для обеспечения муниципальных нужд муниципального образования города Благовещенска с администрацией города Благовещенска (далее - уполномоченный орган).</w:t>
      </w:r>
    </w:p>
    <w:p w14:paraId="717492AB" w14:textId="77777777" w:rsidR="00445382" w:rsidRDefault="00445382">
      <w:pPr>
        <w:pStyle w:val="ConsPlusNormal"/>
        <w:jc w:val="both"/>
      </w:pPr>
    </w:p>
    <w:p w14:paraId="202B9C9D" w14:textId="77777777" w:rsidR="00445382" w:rsidRDefault="00445382">
      <w:pPr>
        <w:pStyle w:val="ConsPlusTitle"/>
        <w:jc w:val="center"/>
        <w:outlineLvl w:val="1"/>
      </w:pPr>
      <w:r>
        <w:t>I. Планирование закупок</w:t>
      </w:r>
    </w:p>
    <w:p w14:paraId="4423FB7E" w14:textId="77777777" w:rsidR="00445382" w:rsidRDefault="00445382">
      <w:pPr>
        <w:pStyle w:val="ConsPlusNormal"/>
        <w:jc w:val="both"/>
      </w:pPr>
    </w:p>
    <w:p w14:paraId="3373DD0D" w14:textId="77777777" w:rsidR="00445382" w:rsidRDefault="00445382">
      <w:pPr>
        <w:pStyle w:val="ConsPlusNormal"/>
        <w:ind w:firstLine="540"/>
        <w:jc w:val="both"/>
      </w:pPr>
      <w:r>
        <w:t xml:space="preserve">1.1. Заказчики разрабатывают и размещают в единой информационной системе в сфере закупок (далее - ЕИС) планы-графики закупок товаров, работ, услуг на очередной финансовый год и плановый период (далее - план-график) в порядке и по форме в соответствии с </w:t>
      </w:r>
      <w:hyperlink r:id="rId36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актами.</w:t>
      </w:r>
    </w:p>
    <w:p w14:paraId="7EF4121D" w14:textId="77777777" w:rsidR="00445382" w:rsidRDefault="00445382">
      <w:pPr>
        <w:pStyle w:val="ConsPlusNormal"/>
        <w:spacing w:before="220"/>
        <w:ind w:firstLine="540"/>
        <w:jc w:val="both"/>
      </w:pPr>
      <w:r>
        <w:t>1.2. Размещение планов-графиков в ЕИС, а также внесение в них изменений осуществляются заказчиками посредством региональной информационной системы в сфере закупок товаров, работ, услуг для обеспечения нужд области "Централизованная информационно-техническая платформа "АЦК-Госзаказ" (далее - "АЦК-Госзаказ") в соответствии с порядком, утвержденным уполномоченным органом.</w:t>
      </w:r>
    </w:p>
    <w:p w14:paraId="7467CCEE" w14:textId="77777777" w:rsidR="00445382" w:rsidRDefault="00445382">
      <w:pPr>
        <w:pStyle w:val="ConsPlusNormal"/>
        <w:jc w:val="both"/>
      </w:pPr>
      <w:r>
        <w:t xml:space="preserve">(в ред. решения Благовещенской городской Думы от 21.12.2023 </w:t>
      </w:r>
      <w:hyperlink r:id="rId37">
        <w:r>
          <w:rPr>
            <w:color w:val="0000FF"/>
          </w:rPr>
          <w:t>N 64/124</w:t>
        </w:r>
      </w:hyperlink>
      <w:r>
        <w:t>)</w:t>
      </w:r>
    </w:p>
    <w:p w14:paraId="4D2DC3F7" w14:textId="77777777" w:rsidR="00445382" w:rsidRDefault="00445382">
      <w:pPr>
        <w:pStyle w:val="ConsPlusNormal"/>
        <w:spacing w:before="220"/>
        <w:ind w:firstLine="540"/>
        <w:jc w:val="both"/>
      </w:pPr>
      <w:r>
        <w:t>1.3. Закупки товаров, работ, услуг, не предусмотренные планами-графиками, не могут быть осуществлены.</w:t>
      </w:r>
    </w:p>
    <w:p w14:paraId="6FC3BE28" w14:textId="77777777" w:rsidR="00445382" w:rsidRDefault="00445382">
      <w:pPr>
        <w:pStyle w:val="ConsPlusNormal"/>
        <w:spacing w:before="220"/>
        <w:ind w:firstLine="540"/>
        <w:jc w:val="both"/>
      </w:pPr>
      <w:r>
        <w:lastRenderedPageBreak/>
        <w:t>1.4. Заказчики несут ответственность в соответствии с действующим законодательством Российской Федерации за соответствие информации, содержащейся в плане-графике на текущий финансовый год, за наличие утвержденных лимитов бюджетных обязательств при осуществлении закупок, а также за принятие решения о способе определения поставщиков (подрядчиков, исполнителей).</w:t>
      </w:r>
    </w:p>
    <w:p w14:paraId="43630628" w14:textId="77777777" w:rsidR="00445382" w:rsidRDefault="00445382">
      <w:pPr>
        <w:pStyle w:val="ConsPlusNormal"/>
        <w:spacing w:before="220"/>
        <w:ind w:firstLine="540"/>
        <w:jc w:val="both"/>
      </w:pPr>
      <w:r>
        <w:t>1.5. При планировании закупок работ по капитальному, текущему ремонту объектов социальной сферы и закупок, имеющих сезонный характер, заказчики обязаны установить срок начала осуществления закупок преимущественно в первом полугодии.</w:t>
      </w:r>
    </w:p>
    <w:p w14:paraId="48F00FA9" w14:textId="77777777" w:rsidR="00445382" w:rsidRDefault="00445382">
      <w:pPr>
        <w:pStyle w:val="ConsPlusNormal"/>
        <w:spacing w:before="220"/>
        <w:ind w:firstLine="540"/>
        <w:jc w:val="both"/>
      </w:pPr>
      <w:r>
        <w:t>1.6. В случае исполнения обязательств, предусмотренных муниципальным контрактом, контрактом (далее - контракт) в 4 квартале финансового года, заказчики обязаны установить срок начала осуществления закупок (с учетом сроков исполнения контракта) не позднее чем на октябрь месяц указанного года.</w:t>
      </w:r>
    </w:p>
    <w:p w14:paraId="3C95AC26" w14:textId="77777777" w:rsidR="00445382" w:rsidRDefault="00445382">
      <w:pPr>
        <w:pStyle w:val="ConsPlusNormal"/>
        <w:jc w:val="both"/>
      </w:pPr>
    </w:p>
    <w:p w14:paraId="54F9FAE8" w14:textId="77777777" w:rsidR="00445382" w:rsidRDefault="00445382">
      <w:pPr>
        <w:pStyle w:val="ConsPlusTitle"/>
        <w:jc w:val="center"/>
        <w:outlineLvl w:val="1"/>
      </w:pPr>
      <w:r>
        <w:t>II. Порядок осуществления закупок уполномоченным органом</w:t>
      </w:r>
    </w:p>
    <w:p w14:paraId="151B6C9A" w14:textId="77777777" w:rsidR="00445382" w:rsidRDefault="00445382">
      <w:pPr>
        <w:pStyle w:val="ConsPlusNormal"/>
        <w:jc w:val="both"/>
      </w:pPr>
    </w:p>
    <w:p w14:paraId="58220D03" w14:textId="77777777" w:rsidR="00445382" w:rsidRDefault="00445382">
      <w:pPr>
        <w:pStyle w:val="ConsPlusNormal"/>
        <w:ind w:firstLine="540"/>
        <w:jc w:val="both"/>
      </w:pPr>
      <w:r>
        <w:t xml:space="preserve">2.1. В целях осуществления закупок заказчики в соответствии с утвержденными уполномоченным органом порядками формируют заявку на закупку в "АЦК-Госзаказ" в виде электронного документа, подписанного электронной подписью руководителя заказчика или иного лица, уполномоченного на подписание заявки на закупку, с указанием информации, предусмотренной </w:t>
      </w:r>
      <w:hyperlink r:id="rId38">
        <w:r>
          <w:rPr>
            <w:color w:val="0000FF"/>
          </w:rPr>
          <w:t>частью 1 статьи 42</w:t>
        </w:r>
      </w:hyperlink>
      <w:r>
        <w:t xml:space="preserve"> Закона, а в случае осуществления закупки товаров у единственного поставщика с учетом требований </w:t>
      </w:r>
      <w:hyperlink r:id="rId39">
        <w:r>
          <w:rPr>
            <w:color w:val="0000FF"/>
          </w:rPr>
          <w:t>пунктов 3</w:t>
        </w:r>
      </w:hyperlink>
      <w:r>
        <w:t xml:space="preserve">, </w:t>
      </w:r>
      <w:hyperlink r:id="rId40">
        <w:r>
          <w:rPr>
            <w:color w:val="0000FF"/>
          </w:rPr>
          <w:t>4 части 12 статьи 93</w:t>
        </w:r>
      </w:hyperlink>
      <w:r>
        <w:t xml:space="preserve"> Закона.</w:t>
      </w:r>
    </w:p>
    <w:p w14:paraId="2D5A075B" w14:textId="77777777" w:rsidR="00445382" w:rsidRDefault="00445382">
      <w:pPr>
        <w:pStyle w:val="ConsPlusNormal"/>
        <w:jc w:val="both"/>
      </w:pPr>
      <w:r>
        <w:t xml:space="preserve">(в ред. решения Благовещенской городской Думы от 21.12.2023 </w:t>
      </w:r>
      <w:hyperlink r:id="rId41">
        <w:r>
          <w:rPr>
            <w:color w:val="0000FF"/>
          </w:rPr>
          <w:t>N 64/124</w:t>
        </w:r>
      </w:hyperlink>
      <w:r>
        <w:t>)</w:t>
      </w:r>
    </w:p>
    <w:p w14:paraId="71D8EAAC" w14:textId="77777777" w:rsidR="00445382" w:rsidRDefault="00445382">
      <w:pPr>
        <w:pStyle w:val="ConsPlusNormal"/>
        <w:spacing w:before="220"/>
        <w:ind w:firstLine="540"/>
        <w:jc w:val="both"/>
      </w:pPr>
      <w:r>
        <w:t>Подаваемая заявка на закупку свидетельствует о решении заказчика осуществить определение поставщика (подрядчика, исполнителя) и наличии у него на то правовых оснований, в том числе предусмотренных бюджетным законодательством Российской Федерации.</w:t>
      </w:r>
    </w:p>
    <w:p w14:paraId="29AFC6AA" w14:textId="77777777" w:rsidR="00445382" w:rsidRDefault="00445382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2.1.1. Одновременно с направлением заявки на закупку заказчики формируют и размещают в "АЦК-Госзаказ" в виде отдельных электронных документов:</w:t>
      </w:r>
    </w:p>
    <w:p w14:paraId="57653D1A" w14:textId="77777777" w:rsidR="00445382" w:rsidRDefault="0044538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1) описание объекта закупки, разработанное в соответствии со </w:t>
      </w:r>
      <w:hyperlink r:id="rId42">
        <w:r>
          <w:rPr>
            <w:color w:val="0000FF"/>
          </w:rPr>
          <w:t>статьей 33</w:t>
        </w:r>
      </w:hyperlink>
      <w:r>
        <w:t xml:space="preserve"> Закона, с указанием реквизитов технических регламентов, принятых в соответствии с законодательством Российской Федерации о техническом регулировании, документов,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(ГОСТ, СНиП и иное), используемых при составлении описания объекта закупки (при наличии);</w:t>
      </w:r>
    </w:p>
    <w:p w14:paraId="61E5E403" w14:textId="77777777" w:rsidR="00445382" w:rsidRDefault="00445382">
      <w:pPr>
        <w:pStyle w:val="ConsPlusNormal"/>
        <w:spacing w:before="220"/>
        <w:ind w:firstLine="540"/>
        <w:jc w:val="both"/>
      </w:pPr>
      <w:r>
        <w:t>2) проект контракта, предметом которого является поставка товара, выполнение работы, оказание услуги (далее - проект контракта);</w:t>
      </w:r>
    </w:p>
    <w:p w14:paraId="4B693190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3) обоснование начальной (максимальной) цены контракта, начальной цены единицы товара, работы, услуги, начальной суммы цен единиц товара, работы, услуги,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 и с приложением всех подтверждающих документов (коммерческие предложения, сведения о реестровой записи исполненных контрактов, прайс-листы, скриншоты сайтов и иные документы в соответствии со </w:t>
      </w:r>
      <w:hyperlink r:id="rId43">
        <w:r>
          <w:rPr>
            <w:color w:val="0000FF"/>
          </w:rPr>
          <w:t>статьей 22</w:t>
        </w:r>
      </w:hyperlink>
      <w:r>
        <w:t xml:space="preserve"> Закона);</w:t>
      </w:r>
    </w:p>
    <w:p w14:paraId="1D9F3F6D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4) требования к содержанию, составу заявки на участие в закупке в соответствии с </w:t>
      </w:r>
      <w:hyperlink r:id="rId44">
        <w:r>
          <w:rPr>
            <w:color w:val="0000FF"/>
          </w:rPr>
          <w:t>Законом</w:t>
        </w:r>
      </w:hyperlink>
      <w:r>
        <w:t xml:space="preserve"> и инструкция по ее заполнению. При этом не допускается установление требований, влекущих за собой ограничение количества участников закупки;</w:t>
      </w:r>
    </w:p>
    <w:p w14:paraId="0150F179" w14:textId="77777777" w:rsidR="00445382" w:rsidRDefault="00445382">
      <w:pPr>
        <w:pStyle w:val="ConsPlusNormal"/>
        <w:spacing w:before="220"/>
        <w:ind w:firstLine="540"/>
        <w:jc w:val="both"/>
      </w:pPr>
      <w:r>
        <w:lastRenderedPageBreak/>
        <w:t xml:space="preserve">5) критерии оценки заявок на участие в закупке с указанием значения величины значимости критериев оценки и порядок рассмотрения и оценки заявок на участие в конкурсах в соответствии с </w:t>
      </w:r>
      <w:hyperlink r:id="rId45">
        <w:r>
          <w:rPr>
            <w:color w:val="0000FF"/>
          </w:rPr>
          <w:t>Законом</w:t>
        </w:r>
      </w:hyperlink>
      <w:r>
        <w:t xml:space="preserve"> (в случае проведения конкурса);</w:t>
      </w:r>
    </w:p>
    <w:p w14:paraId="194C5D44" w14:textId="77777777" w:rsidR="00445382" w:rsidRDefault="00445382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6)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 (в случае установления таких требований </w:t>
      </w:r>
      <w:hyperlink r:id="rId46">
        <w:r>
          <w:rPr>
            <w:color w:val="0000FF"/>
          </w:rPr>
          <w:t>Законом</w:t>
        </w:r>
      </w:hyperlink>
      <w:r>
        <w:t>);</w:t>
      </w:r>
    </w:p>
    <w:p w14:paraId="21A2B6EC" w14:textId="77777777" w:rsidR="00445382" w:rsidRDefault="00445382">
      <w:pPr>
        <w:pStyle w:val="ConsPlusNormal"/>
        <w:spacing w:before="220"/>
        <w:ind w:firstLine="540"/>
        <w:jc w:val="both"/>
      </w:pPr>
      <w:r>
        <w:t>7) иные документы, требуемые обязательного согласования с отраслевыми исполнительными органами государственной власти Амурской области, структурными подразделениями администрации города Благовещенска и подведомственными ей учреждениями в соответствии с настоящим Порядком.</w:t>
      </w:r>
    </w:p>
    <w:p w14:paraId="7A504A12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2.1.2. При осуществлении закупок на выполнение работ по строительству, реконструкции, капитальному ремонту, сносу объекта капитального строительства заказчики дополнительно размещают в "АЦК-Госзаказ" проектную документацию, утвержденную в порядке, установленном законодательством о градостроительной деятельности, или типовую проектную документацию, или смету на капитальный ремонт объекта капитального строительства, за исключением случая, если подготовка таких проектных документаций, сметы в соответствии с указанным законодательством не требуется, а также случаев осуществления закупки в соответствии с </w:t>
      </w:r>
      <w:hyperlink r:id="rId47">
        <w:r>
          <w:rPr>
            <w:color w:val="0000FF"/>
          </w:rPr>
          <w:t>частями 16</w:t>
        </w:r>
      </w:hyperlink>
      <w:r>
        <w:t xml:space="preserve"> и </w:t>
      </w:r>
      <w:hyperlink r:id="rId48">
        <w:r>
          <w:rPr>
            <w:color w:val="0000FF"/>
          </w:rPr>
          <w:t>16.1 статьи 34</w:t>
        </w:r>
      </w:hyperlink>
      <w:r>
        <w:t xml:space="preserve"> Закона, при которых предметом контракта является, в том числе проектирование объекта капитального строительства.</w:t>
      </w:r>
    </w:p>
    <w:p w14:paraId="75367DEC" w14:textId="77777777" w:rsidR="00445382" w:rsidRDefault="00445382">
      <w:pPr>
        <w:pStyle w:val="ConsPlusNormal"/>
        <w:spacing w:before="220"/>
        <w:ind w:firstLine="540"/>
        <w:jc w:val="both"/>
      </w:pPr>
      <w:r>
        <w:t>2.1.3. При осуществлении закупок на выполнение работ по текущему ремонту объектов капитального и некапитального строительства с начальной (максимальной) ценой контракта, превышающей 600 тыс. рублей, заказчики согласовывают сметную стоимость работ с муниципальным учреждением "Городское управление капитального строительства" (далее - МУ ГУКС) в порядке, утвержденном уполномоченным органом.</w:t>
      </w:r>
    </w:p>
    <w:p w14:paraId="4689C630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2.1.4. В целях соблюдения единых требований к подбору, созданию и использованию информационных ресурсов и технологий при осуществлении закупок на приобретение средств вычислительной техники, программно-технического обеспечения, расходных материалов для средств вычислительной техники, услуг и работ в сфере информационно-коммуникационных технологий заказчики согласовывают описание объекта закупки, требуемое в соответствии с </w:t>
      </w:r>
      <w:hyperlink w:anchor="P106">
        <w:r>
          <w:rPr>
            <w:color w:val="0000FF"/>
          </w:rPr>
          <w:t>пунктом 2.1.1</w:t>
        </w:r>
      </w:hyperlink>
      <w:r>
        <w:t xml:space="preserve"> Порядка с управлением единой муниципальной информационной системы администрации города Благовещенска посредством системы электронного документооборота администрации города Благовещенска.</w:t>
      </w:r>
    </w:p>
    <w:p w14:paraId="2E84F83B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2.1.5. При формировании заявок на закупку товаров, работ, услуг, производство которых осуществляется учреждениями и предприятиями уголовно-исполнительной системы и (или) организациями инвалидов, заказчики обязаны установить преимущества указанным категориям лиц в отношении предлагаемой цены контракта в соответствии со </w:t>
      </w:r>
      <w:hyperlink r:id="rId49">
        <w:r>
          <w:rPr>
            <w:color w:val="0000FF"/>
          </w:rPr>
          <w:t>статьями 28</w:t>
        </w:r>
      </w:hyperlink>
      <w:r>
        <w:t xml:space="preserve"> и </w:t>
      </w:r>
      <w:hyperlink r:id="rId50">
        <w:r>
          <w:rPr>
            <w:color w:val="0000FF"/>
          </w:rPr>
          <w:t>29</w:t>
        </w:r>
      </w:hyperlink>
      <w:r>
        <w:t xml:space="preserve"> Закона.</w:t>
      </w:r>
    </w:p>
    <w:p w14:paraId="3E33AC47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2.1.6. При формировании заявок на закупку товаров, работ, услуг заказчики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</w:t>
      </w:r>
      <w:hyperlink r:id="rId51">
        <w:r>
          <w:rPr>
            <w:color w:val="0000FF"/>
          </w:rPr>
          <w:t>статьи 30</w:t>
        </w:r>
      </w:hyperlink>
      <w:r>
        <w:t xml:space="preserve"> Закона.</w:t>
      </w:r>
    </w:p>
    <w:p w14:paraId="5F64E626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2.1.7. При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в соответствии со </w:t>
      </w:r>
      <w:hyperlink r:id="rId52">
        <w:r>
          <w:rPr>
            <w:color w:val="0000FF"/>
          </w:rPr>
          <w:t>статьей 14</w:t>
        </w:r>
      </w:hyperlink>
      <w:r>
        <w:t xml:space="preserve"> Закона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</w:p>
    <w:p w14:paraId="3CDE2F26" w14:textId="77777777" w:rsidR="00445382" w:rsidRDefault="00445382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2.2. Уполномоченный орган в течение 7 рабочих дней с даты поступления заявки на закупку </w:t>
      </w:r>
      <w:r>
        <w:lastRenderedPageBreak/>
        <w:t xml:space="preserve">рассматривает поступившую заявку на закупку и выносит в "АЦК-Госзаказ" решение о принятии в обработку заявки на закупку с последующим формированием с помощью ЕИС и размещением в ЕИС извещения об осуществлении закупки с электронными документами, указанными в </w:t>
      </w:r>
      <w:hyperlink r:id="rId53">
        <w:r>
          <w:rPr>
            <w:color w:val="0000FF"/>
          </w:rPr>
          <w:t>статье 42</w:t>
        </w:r>
      </w:hyperlink>
      <w:r>
        <w:t xml:space="preserve"> Закона, в том числе предусмотренными </w:t>
      </w:r>
      <w:hyperlink w:anchor="P107">
        <w:r>
          <w:rPr>
            <w:color w:val="0000FF"/>
          </w:rPr>
          <w:t>подпунктами 1</w:t>
        </w:r>
      </w:hyperlink>
      <w:r>
        <w:t xml:space="preserve"> - </w:t>
      </w:r>
      <w:hyperlink w:anchor="P112">
        <w:r>
          <w:rPr>
            <w:color w:val="0000FF"/>
          </w:rPr>
          <w:t>6 пункта 2.1.1</w:t>
        </w:r>
      </w:hyperlink>
      <w:r>
        <w:t xml:space="preserve"> настоящего Порядка, содержание которых определяют заказчики, или выносит решение об отказе в принятии в обработку заявки на закупку. Основанием для отказа являются:</w:t>
      </w:r>
    </w:p>
    <w:p w14:paraId="32C39B7F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полного пакета электронных документов, предусмотренных </w:t>
      </w:r>
      <w:hyperlink w:anchor="P106">
        <w:r>
          <w:rPr>
            <w:color w:val="0000FF"/>
          </w:rPr>
          <w:t>пунктом 2.1.1</w:t>
        </w:r>
      </w:hyperlink>
      <w:r>
        <w:t xml:space="preserve"> настоящего Порядка;</w:t>
      </w:r>
    </w:p>
    <w:p w14:paraId="1531370C" w14:textId="77777777" w:rsidR="00445382" w:rsidRDefault="00445382">
      <w:pPr>
        <w:pStyle w:val="ConsPlusNormal"/>
        <w:spacing w:before="220"/>
        <w:ind w:firstLine="540"/>
        <w:jc w:val="both"/>
      </w:pPr>
      <w:r>
        <w:t>необоснованное применение метода определения начальной (максимальной) цены контракта, начальной цены единицы товара, работы, услуги, начальной суммы цен единиц товара, работы, услуги;</w:t>
      </w:r>
    </w:p>
    <w:p w14:paraId="1C198E05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несоответствие информации и сведений в заявке на закупку требованиям </w:t>
      </w:r>
      <w:hyperlink r:id="rId54">
        <w:r>
          <w:rPr>
            <w:color w:val="0000FF"/>
          </w:rPr>
          <w:t>Закона</w:t>
        </w:r>
      </w:hyperlink>
      <w:r>
        <w:t xml:space="preserve"> и указанным сведениям в плане-графике;</w:t>
      </w:r>
    </w:p>
    <w:p w14:paraId="1B6A144F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несоответствие проекта контракта сведениям, указанным в заявке на закупку, требованиям </w:t>
      </w:r>
      <w:hyperlink r:id="rId55">
        <w:r>
          <w:rPr>
            <w:color w:val="0000FF"/>
          </w:rPr>
          <w:t>Закона</w:t>
        </w:r>
      </w:hyperlink>
      <w:r>
        <w:t xml:space="preserve"> и иным нормативным правовым актам;</w:t>
      </w:r>
    </w:p>
    <w:p w14:paraId="4F99E0E8" w14:textId="77777777" w:rsidR="00445382" w:rsidRDefault="00445382">
      <w:pPr>
        <w:pStyle w:val="ConsPlusNormal"/>
        <w:spacing w:before="220"/>
        <w:ind w:firstLine="540"/>
        <w:jc w:val="both"/>
      </w:pPr>
      <w:r>
        <w:t>установление требований к функциональным, техническим, качественным или эксплуатационным характеристикам объекта закупки, ограничивающих количество участников закупки.</w:t>
      </w:r>
    </w:p>
    <w:p w14:paraId="5D5605B0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2.2.1. Если уполномоченным органом в течение срока, определенного </w:t>
      </w:r>
      <w:hyperlink w:anchor="P120">
        <w:r>
          <w:rPr>
            <w:color w:val="0000FF"/>
          </w:rPr>
          <w:t>пунктом 2.2</w:t>
        </w:r>
      </w:hyperlink>
      <w:r>
        <w:t xml:space="preserve"> настоящего Порядка, принято решение об отказе в принятии заявки на закупку, заказчики направляют в уполномоченный орган новую заявку на закупку, сформированную с учетом замечаний, послуживших основанием для отказа. При повторном поступлении заявки на закупку от заказчика уполномоченный орган рассматривает ее в порядке и сроки, установленные </w:t>
      </w:r>
      <w:hyperlink w:anchor="P120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14:paraId="48250FDF" w14:textId="77777777" w:rsidR="00445382" w:rsidRDefault="00445382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2.2.2. В случаях, установленных Правительством Амурской области и отраслевыми исполнительными органами государственной власти Амурской области, заказчики согласовывают извещение об осуществлении закупки до его размещения в ЕИС в соответствии с порядком, утвержденным данными органами.</w:t>
      </w:r>
    </w:p>
    <w:p w14:paraId="50DEBD2C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При наличии замечаний от согласующих лиц, указанных в </w:t>
      </w:r>
      <w:hyperlink w:anchor="P127">
        <w:r>
          <w:rPr>
            <w:color w:val="0000FF"/>
          </w:rPr>
          <w:t>абзаце первом</w:t>
        </w:r>
      </w:hyperlink>
      <w:r>
        <w:t xml:space="preserve"> настоящего пункта, заказчики обеспечивают внесение изменений в заявку на закупку. Повторное согласование извещения об осуществлении закупки осуществляется в порядке, установленном настоящим пунктом.</w:t>
      </w:r>
    </w:p>
    <w:p w14:paraId="0C0C0EB0" w14:textId="77777777" w:rsidR="00445382" w:rsidRDefault="00445382">
      <w:pPr>
        <w:pStyle w:val="ConsPlusNormal"/>
        <w:spacing w:before="220"/>
        <w:ind w:firstLine="540"/>
        <w:jc w:val="both"/>
      </w:pPr>
      <w:r>
        <w:t>2.3. При поступлении от участника закупки на адрес электронной площадки, на которой проводится закупка, запроса о даче разъяснений положений извещения об осуществлении закупки, заказчики обязаны в течение одного дня со дня, следующего за днем его поступления, направить в уполномоченный орган разъяснения положений извещения об осуществлении закупки по вопросам описания объекта закупки, определения условий проекта контракта и начальной (максимальной) цены контракта, начальной суммы цен единиц товара, работы, услуги, а также критериев оценки и сопоставления заявок участников закупки (в случае проведения конкурса).</w:t>
      </w:r>
    </w:p>
    <w:p w14:paraId="459C3746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В случае непредставления в установленные сроки в уполномоченный орган ответа на запрос участника закупки уполномоченный орган вправе принять решение о дальнейших действиях самостоятельно, в том числе об отмене закупки, при этом все риски, связанные </w:t>
      </w:r>
      <w:proofErr w:type="gramStart"/>
      <w:r>
        <w:t>с ее отменой</w:t>
      </w:r>
      <w:proofErr w:type="gramEnd"/>
      <w:r>
        <w:t xml:space="preserve"> несут заказчики.</w:t>
      </w:r>
    </w:p>
    <w:p w14:paraId="15016142" w14:textId="77777777" w:rsidR="00445382" w:rsidRDefault="00445382">
      <w:pPr>
        <w:pStyle w:val="ConsPlusNormal"/>
        <w:spacing w:before="220"/>
        <w:ind w:firstLine="540"/>
        <w:jc w:val="both"/>
      </w:pPr>
      <w:bookmarkStart w:id="9" w:name="P131"/>
      <w:bookmarkEnd w:id="9"/>
      <w:r>
        <w:t xml:space="preserve">2.4. Заказчики в соответствии с настоящим Порядком уведомляют уполномоченный орган о необходимости внесения изменений в извещение об осуществлении закупки с одновременным </w:t>
      </w:r>
      <w:r>
        <w:lastRenderedPageBreak/>
        <w:t>направлением редакции соответствующих изменений.</w:t>
      </w:r>
    </w:p>
    <w:p w14:paraId="70FCD8DF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Уполномоченный орган проверяет поступившее от заказчиков уведомление на соответствие сведений, в нем содержащихся, нормам </w:t>
      </w:r>
      <w:hyperlink r:id="rId56">
        <w:r>
          <w:rPr>
            <w:color w:val="0000FF"/>
          </w:rPr>
          <w:t>Закона</w:t>
        </w:r>
      </w:hyperlink>
      <w:r>
        <w:t>, формирует с помощью ЕИС и размещает в ЕИС извещение о внесении изменений в извещение об осуществлении закупки.</w:t>
      </w:r>
    </w:p>
    <w:p w14:paraId="2F18D02F" w14:textId="77777777" w:rsidR="00445382" w:rsidRDefault="00445382">
      <w:pPr>
        <w:pStyle w:val="ConsPlusNormal"/>
        <w:spacing w:before="220"/>
        <w:ind w:firstLine="540"/>
        <w:jc w:val="both"/>
      </w:pPr>
      <w:r>
        <w:t>В случае отсутствия возможности внесения необходимых изменений уполномоченный орган в течение одного рабочего дня со дня поступления уведомления извещает об этом заказчиков с указанием причин.</w:t>
      </w:r>
    </w:p>
    <w:p w14:paraId="65F76793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Уведомление заказчиков, указанное в </w:t>
      </w:r>
      <w:hyperlink w:anchor="P131">
        <w:r>
          <w:rPr>
            <w:color w:val="0000FF"/>
          </w:rPr>
          <w:t>абзаце первом</w:t>
        </w:r>
      </w:hyperlink>
      <w:r>
        <w:t xml:space="preserve"> настоящего пункта, направляется в уполномоченный орган за один рабочий день до истечения срока, установленного </w:t>
      </w:r>
      <w:hyperlink r:id="rId57">
        <w:r>
          <w:rPr>
            <w:color w:val="0000FF"/>
          </w:rPr>
          <w:t>Законом</w:t>
        </w:r>
      </w:hyperlink>
      <w:r>
        <w:t xml:space="preserve"> для принятия решения о внесении изменений в извещение об осуществлении закупки.</w:t>
      </w:r>
    </w:p>
    <w:p w14:paraId="5F4D5DB3" w14:textId="77777777" w:rsidR="00445382" w:rsidRDefault="00445382">
      <w:pPr>
        <w:pStyle w:val="ConsPlusNormal"/>
        <w:spacing w:before="220"/>
        <w:ind w:firstLine="540"/>
        <w:jc w:val="both"/>
      </w:pPr>
      <w:r>
        <w:t>2.5. При поступлении жалобы на действия (бездействие) заказчиков, уполномоченного органа, комиссии уполномоченный орган в целях подготовки мотивированного отзыва по существу жалобы в контрольные органы в сфере закупок вправе запросить у заказчиков (должностных лиц заказчиков) необходимые документы, объяснения, иную информацию о закупке.</w:t>
      </w:r>
    </w:p>
    <w:p w14:paraId="36107A10" w14:textId="77777777" w:rsidR="00445382" w:rsidRDefault="00445382">
      <w:pPr>
        <w:pStyle w:val="ConsPlusNormal"/>
        <w:spacing w:before="220"/>
        <w:ind w:firstLine="540"/>
        <w:jc w:val="both"/>
      </w:pPr>
      <w:r>
        <w:t>Заказчики в течение одного рабочего дня со дня поступления соответствующего запроса уполномоченного органа обязаны направить соответствующие разъяснения и документы (сведения) в уполномоченный орган.</w:t>
      </w:r>
    </w:p>
    <w:p w14:paraId="31279014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2.6. Уполномоченный орган на основании решения комиссии формирует и направляет протоколы по результатам определения поставщика (подрядчика, исполнителя), предусмотренные </w:t>
      </w:r>
      <w:hyperlink r:id="rId58">
        <w:r>
          <w:rPr>
            <w:color w:val="0000FF"/>
          </w:rPr>
          <w:t>Законом</w:t>
        </w:r>
      </w:hyperlink>
      <w:r>
        <w:t>, подписанные усиленными электронными подписями членов комиссии, оператору электронной площадки, на которой проводится закупка.</w:t>
      </w:r>
    </w:p>
    <w:p w14:paraId="55CF280E" w14:textId="77777777" w:rsidR="00445382" w:rsidRDefault="00445382">
      <w:pPr>
        <w:pStyle w:val="ConsPlusNormal"/>
        <w:spacing w:before="220"/>
        <w:ind w:firstLine="540"/>
        <w:jc w:val="both"/>
      </w:pPr>
      <w:r>
        <w:t>2.7. Заказчики по итогам осуществления закупок заключают контракты и в установленном порядке направляют сведения о контракте для включения его в реестр контрактов, заключенных заказчиками.</w:t>
      </w:r>
    </w:p>
    <w:p w14:paraId="0740844B" w14:textId="77777777" w:rsidR="00445382" w:rsidRDefault="00445382">
      <w:pPr>
        <w:pStyle w:val="ConsPlusNormal"/>
        <w:spacing w:before="220"/>
        <w:ind w:firstLine="540"/>
        <w:jc w:val="both"/>
      </w:pPr>
      <w:r>
        <w:t>2.8. При осуществлении закупок одних и тех же товаров, работ, услуг заказчики вправе проводить совместные открытые конкурсы и аукционы в электронной форме (далее - совместные закупки).</w:t>
      </w:r>
    </w:p>
    <w:p w14:paraId="511FF79A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Правила и сроки осуществления совместных закупок применяются на основании заключенного между заказчиками соглашения в порядке, предусмотренном </w:t>
      </w:r>
      <w:hyperlink r:id="rId59">
        <w:r>
          <w:rPr>
            <w:color w:val="0000FF"/>
          </w:rPr>
          <w:t>статьей 25</w:t>
        </w:r>
      </w:hyperlink>
      <w:r>
        <w:t xml:space="preserve"> Закона. Уполномоченный орган осуществляет совместные закупки во взаимодействии с заказчиками в соответствии с настоящим Порядком.</w:t>
      </w:r>
    </w:p>
    <w:p w14:paraId="526ABE4A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Контракт по результатам проведения совместных закупок заключается каждой стороной соглашения в порядке, предусмотренном </w:t>
      </w:r>
      <w:hyperlink r:id="rId60">
        <w:r>
          <w:rPr>
            <w:color w:val="0000FF"/>
          </w:rPr>
          <w:t>Законом</w:t>
        </w:r>
      </w:hyperlink>
      <w:r>
        <w:t>.</w:t>
      </w:r>
    </w:p>
    <w:p w14:paraId="6412F393" w14:textId="77777777" w:rsidR="00445382" w:rsidRDefault="00445382">
      <w:pPr>
        <w:pStyle w:val="ConsPlusNormal"/>
        <w:spacing w:before="220"/>
        <w:ind w:firstLine="540"/>
        <w:jc w:val="both"/>
      </w:pPr>
      <w:r>
        <w:t xml:space="preserve">2.9. Общественное обсуждение закупок проводится заказчиками самостоятельно в соответствии со </w:t>
      </w:r>
      <w:hyperlink r:id="rId61">
        <w:r>
          <w:rPr>
            <w:color w:val="0000FF"/>
          </w:rPr>
          <w:t>статьей 20</w:t>
        </w:r>
      </w:hyperlink>
      <w:r>
        <w:t xml:space="preserve"> Закона с учетом особенностей взаимодействия с уполномоченным органом, установленных во </w:t>
      </w:r>
      <w:hyperlink w:anchor="P143">
        <w:r>
          <w:rPr>
            <w:color w:val="0000FF"/>
          </w:rPr>
          <w:t>втором</w:t>
        </w:r>
      </w:hyperlink>
      <w:r>
        <w:t xml:space="preserve"> и </w:t>
      </w:r>
      <w:hyperlink w:anchor="P144">
        <w:r>
          <w:rPr>
            <w:color w:val="0000FF"/>
          </w:rPr>
          <w:t>третьем абзацах</w:t>
        </w:r>
      </w:hyperlink>
      <w:r>
        <w:t xml:space="preserve"> настоящего пункта.</w:t>
      </w:r>
    </w:p>
    <w:p w14:paraId="46172E4F" w14:textId="77777777" w:rsidR="00445382" w:rsidRDefault="00445382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 xml:space="preserve">В период общественного обсуждения закупок в случае поступления замечаний и (или) предложений в ЕИС заказчик в течение одного рабочего дня со дня, следующего за днем размещения в ЕИС замечаний и (или) предложений, предусмотренных </w:t>
      </w:r>
      <w:hyperlink r:id="rId62">
        <w:r>
          <w:rPr>
            <w:color w:val="0000FF"/>
          </w:rPr>
          <w:t>частью 6 статьи 20</w:t>
        </w:r>
      </w:hyperlink>
      <w:r>
        <w:t xml:space="preserve"> Закона, подготавливает проект мотивированного ответа и представляет его на согласование в уполномоченный орган.</w:t>
      </w:r>
    </w:p>
    <w:p w14:paraId="025879B9" w14:textId="77777777" w:rsidR="00445382" w:rsidRDefault="00445382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 xml:space="preserve">Согласованный с уполномоченным органом мотивированный ответ размещается заказчиком в ЕИС в срок, установленный </w:t>
      </w:r>
      <w:hyperlink r:id="rId63">
        <w:r>
          <w:rPr>
            <w:color w:val="0000FF"/>
          </w:rPr>
          <w:t>частью 7 статьи 20</w:t>
        </w:r>
      </w:hyperlink>
      <w:r>
        <w:t xml:space="preserve"> Закона.</w:t>
      </w:r>
    </w:p>
    <w:p w14:paraId="17426CB3" w14:textId="77777777" w:rsidR="00445382" w:rsidRDefault="00445382">
      <w:pPr>
        <w:pStyle w:val="ConsPlusNormal"/>
        <w:spacing w:before="220"/>
        <w:ind w:firstLine="540"/>
        <w:jc w:val="both"/>
      </w:pPr>
      <w:r>
        <w:lastRenderedPageBreak/>
        <w:t xml:space="preserve">2.10. Уполномоченный орган несет ответственность за формирование и размещение информации и документов в ЕИС, за исключением информации и документов, указанных в </w:t>
      </w:r>
      <w:hyperlink w:anchor="P107">
        <w:r>
          <w:rPr>
            <w:color w:val="0000FF"/>
          </w:rPr>
          <w:t>подпунктах 1</w:t>
        </w:r>
      </w:hyperlink>
      <w:r>
        <w:t xml:space="preserve"> - </w:t>
      </w:r>
      <w:hyperlink w:anchor="P112">
        <w:r>
          <w:rPr>
            <w:color w:val="0000FF"/>
          </w:rPr>
          <w:t>6 пункта 2.1.1</w:t>
        </w:r>
      </w:hyperlink>
      <w:r>
        <w:t xml:space="preserve"> настоящего Порядка, ответственность за формирование и размещение которых несут заказчики.</w:t>
      </w:r>
    </w:p>
    <w:p w14:paraId="6A50D53C" w14:textId="77777777" w:rsidR="00445382" w:rsidRDefault="00445382">
      <w:pPr>
        <w:pStyle w:val="ConsPlusNormal"/>
        <w:jc w:val="both"/>
      </w:pPr>
    </w:p>
    <w:p w14:paraId="3A115735" w14:textId="77777777" w:rsidR="00445382" w:rsidRDefault="00445382">
      <w:pPr>
        <w:pStyle w:val="ConsPlusNormal"/>
        <w:jc w:val="both"/>
      </w:pPr>
    </w:p>
    <w:p w14:paraId="464B621F" w14:textId="77777777" w:rsidR="00445382" w:rsidRDefault="004453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94AE2B" w14:textId="77777777" w:rsidR="00F12154" w:rsidRDefault="00F12154"/>
    <w:sectPr w:rsidR="00F12154" w:rsidSect="0016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82"/>
    <w:rsid w:val="00445382"/>
    <w:rsid w:val="00F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FC10"/>
  <w15:chartTrackingRefBased/>
  <w15:docId w15:val="{529C3BA0-F810-4582-9F26-8C5A235E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3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53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53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1418&amp;dst=12222" TargetMode="External"/><Relationship Id="rId21" Type="http://schemas.openxmlformats.org/officeDocument/2006/relationships/hyperlink" Target="https://login.consultant.ru/link/?req=doc&amp;base=RLAW080&amp;n=99761" TargetMode="External"/><Relationship Id="rId34" Type="http://schemas.openxmlformats.org/officeDocument/2006/relationships/hyperlink" Target="https://login.consultant.ru/link/?req=doc&amp;base=RLAW080&amp;n=159970&amp;dst=100011" TargetMode="External"/><Relationship Id="rId42" Type="http://schemas.openxmlformats.org/officeDocument/2006/relationships/hyperlink" Target="https://login.consultant.ru/link/?req=doc&amp;base=LAW&amp;n=441418&amp;dst=100386" TargetMode="External"/><Relationship Id="rId47" Type="http://schemas.openxmlformats.org/officeDocument/2006/relationships/hyperlink" Target="https://login.consultant.ru/link/?req=doc&amp;base=LAW&amp;n=441418&amp;dst=2246" TargetMode="External"/><Relationship Id="rId50" Type="http://schemas.openxmlformats.org/officeDocument/2006/relationships/hyperlink" Target="https://login.consultant.ru/link/?req=doc&amp;base=LAW&amp;n=441418&amp;dst=2203" TargetMode="External"/><Relationship Id="rId55" Type="http://schemas.openxmlformats.org/officeDocument/2006/relationships/hyperlink" Target="https://login.consultant.ru/link/?req=doc&amp;base=LAW&amp;n=441418" TargetMode="External"/><Relationship Id="rId63" Type="http://schemas.openxmlformats.org/officeDocument/2006/relationships/hyperlink" Target="https://login.consultant.ru/link/?req=doc&amp;base=LAW&amp;n=441418&amp;dst=2107" TargetMode="External"/><Relationship Id="rId7" Type="http://schemas.openxmlformats.org/officeDocument/2006/relationships/hyperlink" Target="https://login.consultant.ru/link/?req=doc&amp;base=RLAW080&amp;n=153740&amp;dst=1002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0&amp;n=148959&amp;dst=100009" TargetMode="External"/><Relationship Id="rId29" Type="http://schemas.openxmlformats.org/officeDocument/2006/relationships/hyperlink" Target="https://login.consultant.ru/link/?req=doc&amp;base=LAW&amp;n=441418" TargetMode="External"/><Relationship Id="rId11" Type="http://schemas.openxmlformats.org/officeDocument/2006/relationships/hyperlink" Target="https://login.consultant.ru/link/?req=doc&amp;base=RLAW080&amp;n=148959&amp;dst=100008" TargetMode="External"/><Relationship Id="rId24" Type="http://schemas.openxmlformats.org/officeDocument/2006/relationships/hyperlink" Target="https://login.consultant.ru/link/?req=doc&amp;base=RLAW080&amp;n=159970&amp;dst=100007" TargetMode="External"/><Relationship Id="rId32" Type="http://schemas.openxmlformats.org/officeDocument/2006/relationships/hyperlink" Target="https://login.consultant.ru/link/?req=doc&amp;base=RLAW080&amp;n=159970&amp;dst=100010" TargetMode="External"/><Relationship Id="rId37" Type="http://schemas.openxmlformats.org/officeDocument/2006/relationships/hyperlink" Target="https://login.consultant.ru/link/?req=doc&amp;base=RLAW080&amp;n=159970&amp;dst=100012" TargetMode="External"/><Relationship Id="rId40" Type="http://schemas.openxmlformats.org/officeDocument/2006/relationships/hyperlink" Target="https://login.consultant.ru/link/?req=doc&amp;base=LAW&amp;n=441418&amp;dst=12033" TargetMode="External"/><Relationship Id="rId45" Type="http://schemas.openxmlformats.org/officeDocument/2006/relationships/hyperlink" Target="https://login.consultant.ru/link/?req=doc&amp;base=LAW&amp;n=441418" TargetMode="External"/><Relationship Id="rId53" Type="http://schemas.openxmlformats.org/officeDocument/2006/relationships/hyperlink" Target="https://login.consultant.ru/link/?req=doc&amp;base=LAW&amp;n=441418&amp;dst=2278" TargetMode="External"/><Relationship Id="rId58" Type="http://schemas.openxmlformats.org/officeDocument/2006/relationships/hyperlink" Target="https://login.consultant.ru/link/?req=doc&amp;base=LAW&amp;n=441418" TargetMode="External"/><Relationship Id="rId5" Type="http://schemas.openxmlformats.org/officeDocument/2006/relationships/hyperlink" Target="https://login.consultant.ru/link/?req=doc&amp;base=RLAW080&amp;n=159970&amp;dst=100005" TargetMode="External"/><Relationship Id="rId61" Type="http://schemas.openxmlformats.org/officeDocument/2006/relationships/hyperlink" Target="https://login.consultant.ru/link/?req=doc&amp;base=LAW&amp;n=441418&amp;dst=2098" TargetMode="External"/><Relationship Id="rId19" Type="http://schemas.openxmlformats.org/officeDocument/2006/relationships/hyperlink" Target="https://login.consultant.ru/link/?req=doc&amp;base=RLAW080&amp;n=76094" TargetMode="External"/><Relationship Id="rId14" Type="http://schemas.openxmlformats.org/officeDocument/2006/relationships/hyperlink" Target="https://login.consultant.ru/link/?req=doc&amp;base=LAW&amp;n=453967&amp;dst=100181" TargetMode="External"/><Relationship Id="rId22" Type="http://schemas.openxmlformats.org/officeDocument/2006/relationships/hyperlink" Target="https://login.consultant.ru/link/?req=doc&amp;base=RLAW080&amp;n=107789" TargetMode="External"/><Relationship Id="rId27" Type="http://schemas.openxmlformats.org/officeDocument/2006/relationships/hyperlink" Target="https://login.consultant.ru/link/?req=doc&amp;base=RLAW080&amp;n=159970&amp;dst=100008" TargetMode="External"/><Relationship Id="rId30" Type="http://schemas.openxmlformats.org/officeDocument/2006/relationships/hyperlink" Target="https://login.consultant.ru/link/?req=doc&amp;base=LAW&amp;n=441418" TargetMode="External"/><Relationship Id="rId35" Type="http://schemas.openxmlformats.org/officeDocument/2006/relationships/hyperlink" Target="https://login.consultant.ru/link/?req=doc&amp;base=LAW&amp;n=441418&amp;dst=100308" TargetMode="External"/><Relationship Id="rId43" Type="http://schemas.openxmlformats.org/officeDocument/2006/relationships/hyperlink" Target="https://login.consultant.ru/link/?req=doc&amp;base=LAW&amp;n=441418&amp;dst=1171" TargetMode="External"/><Relationship Id="rId48" Type="http://schemas.openxmlformats.org/officeDocument/2006/relationships/hyperlink" Target="https://login.consultant.ru/link/?req=doc&amp;base=LAW&amp;n=441418&amp;dst=158" TargetMode="External"/><Relationship Id="rId56" Type="http://schemas.openxmlformats.org/officeDocument/2006/relationships/hyperlink" Target="https://login.consultant.ru/link/?req=doc&amp;base=LAW&amp;n=44141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53967&amp;dst=100026" TargetMode="External"/><Relationship Id="rId51" Type="http://schemas.openxmlformats.org/officeDocument/2006/relationships/hyperlink" Target="https://login.consultant.ru/link/?req=doc&amp;base=LAW&amp;n=441418&amp;dst=1003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0&amp;n=159970&amp;dst=100006" TargetMode="External"/><Relationship Id="rId17" Type="http://schemas.openxmlformats.org/officeDocument/2006/relationships/hyperlink" Target="https://login.consultant.ru/link/?req=doc&amp;base=RLAW080&amp;n=148959&amp;dst=100011" TargetMode="External"/><Relationship Id="rId25" Type="http://schemas.openxmlformats.org/officeDocument/2006/relationships/hyperlink" Target="https://login.consultant.ru/link/?req=doc&amp;base=LAW&amp;n=441418&amp;dst=287" TargetMode="External"/><Relationship Id="rId33" Type="http://schemas.openxmlformats.org/officeDocument/2006/relationships/hyperlink" Target="https://login.consultant.ru/link/?req=doc&amp;base=LAW&amp;n=441418" TargetMode="External"/><Relationship Id="rId38" Type="http://schemas.openxmlformats.org/officeDocument/2006/relationships/hyperlink" Target="https://login.consultant.ru/link/?req=doc&amp;base=LAW&amp;n=441418&amp;dst=2279" TargetMode="External"/><Relationship Id="rId46" Type="http://schemas.openxmlformats.org/officeDocument/2006/relationships/hyperlink" Target="https://login.consultant.ru/link/?req=doc&amp;base=LAW&amp;n=441418" TargetMode="External"/><Relationship Id="rId59" Type="http://schemas.openxmlformats.org/officeDocument/2006/relationships/hyperlink" Target="https://login.consultant.ru/link/?req=doc&amp;base=LAW&amp;n=441418&amp;dst=2173" TargetMode="External"/><Relationship Id="rId20" Type="http://schemas.openxmlformats.org/officeDocument/2006/relationships/hyperlink" Target="https://login.consultant.ru/link/?req=doc&amp;base=RLAW080&amp;n=91256" TargetMode="External"/><Relationship Id="rId41" Type="http://schemas.openxmlformats.org/officeDocument/2006/relationships/hyperlink" Target="https://login.consultant.ru/link/?req=doc&amp;base=RLAW080&amp;n=159970&amp;dst=100013" TargetMode="External"/><Relationship Id="rId54" Type="http://schemas.openxmlformats.org/officeDocument/2006/relationships/hyperlink" Target="https://login.consultant.ru/link/?req=doc&amp;base=LAW&amp;n=441418" TargetMode="External"/><Relationship Id="rId62" Type="http://schemas.openxmlformats.org/officeDocument/2006/relationships/hyperlink" Target="https://login.consultant.ru/link/?req=doc&amp;base=LAW&amp;n=441418&amp;dst=21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1418&amp;dst=2196" TargetMode="External"/><Relationship Id="rId15" Type="http://schemas.openxmlformats.org/officeDocument/2006/relationships/hyperlink" Target="https://login.consultant.ru/link/?req=doc&amp;base=LAW&amp;n=453967&amp;dst=100026" TargetMode="External"/><Relationship Id="rId23" Type="http://schemas.openxmlformats.org/officeDocument/2006/relationships/hyperlink" Target="https://login.consultant.ru/link/?req=doc&amp;base=RLAW080&amp;n=117416" TargetMode="External"/><Relationship Id="rId28" Type="http://schemas.openxmlformats.org/officeDocument/2006/relationships/hyperlink" Target="https://login.consultant.ru/link/?req=doc&amp;base=LAW&amp;n=441418" TargetMode="External"/><Relationship Id="rId36" Type="http://schemas.openxmlformats.org/officeDocument/2006/relationships/hyperlink" Target="https://login.consultant.ru/link/?req=doc&amp;base=LAW&amp;n=441418" TargetMode="External"/><Relationship Id="rId49" Type="http://schemas.openxmlformats.org/officeDocument/2006/relationships/hyperlink" Target="https://login.consultant.ru/link/?req=doc&amp;base=LAW&amp;n=441418&amp;dst=2199" TargetMode="External"/><Relationship Id="rId57" Type="http://schemas.openxmlformats.org/officeDocument/2006/relationships/hyperlink" Target="https://login.consultant.ru/link/?req=doc&amp;base=LAW&amp;n=441418" TargetMode="External"/><Relationship Id="rId10" Type="http://schemas.openxmlformats.org/officeDocument/2006/relationships/hyperlink" Target="https://login.consultant.ru/link/?req=doc&amp;base=LAW&amp;n=470713" TargetMode="External"/><Relationship Id="rId31" Type="http://schemas.openxmlformats.org/officeDocument/2006/relationships/hyperlink" Target="https://login.consultant.ru/link/?req=doc&amp;base=LAW&amp;n=441418&amp;dst=12222" TargetMode="External"/><Relationship Id="rId44" Type="http://schemas.openxmlformats.org/officeDocument/2006/relationships/hyperlink" Target="https://login.consultant.ru/link/?req=doc&amp;base=LAW&amp;n=441418" TargetMode="External"/><Relationship Id="rId52" Type="http://schemas.openxmlformats.org/officeDocument/2006/relationships/hyperlink" Target="https://login.consultant.ru/link/?req=doc&amp;base=LAW&amp;n=441418&amp;dst=100116" TargetMode="External"/><Relationship Id="rId60" Type="http://schemas.openxmlformats.org/officeDocument/2006/relationships/hyperlink" Target="https://login.consultant.ru/link/?req=doc&amp;base=LAW&amp;n=441418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80&amp;n=148959&amp;dst=100005" TargetMode="External"/><Relationship Id="rId9" Type="http://schemas.openxmlformats.org/officeDocument/2006/relationships/hyperlink" Target="https://login.consultant.ru/link/?req=doc&amp;base=RLAW080&amp;n=148959&amp;dst=100006" TargetMode="External"/><Relationship Id="rId13" Type="http://schemas.openxmlformats.org/officeDocument/2006/relationships/hyperlink" Target="https://login.consultant.ru/link/?req=doc&amp;base=LAW&amp;n=453967&amp;dst=213" TargetMode="External"/><Relationship Id="rId18" Type="http://schemas.openxmlformats.org/officeDocument/2006/relationships/hyperlink" Target="https://login.consultant.ru/link/?req=doc&amp;base=RLAW080&amp;n=117496" TargetMode="External"/><Relationship Id="rId39" Type="http://schemas.openxmlformats.org/officeDocument/2006/relationships/hyperlink" Target="https://login.consultant.ru/link/?req=doc&amp;base=LAW&amp;n=441418&amp;dst=1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4495</Words>
  <Characters>25625</Characters>
  <Application>Microsoft Office Word</Application>
  <DocSecurity>0</DocSecurity>
  <Lines>213</Lines>
  <Paragraphs>60</Paragraphs>
  <ScaleCrop>false</ScaleCrop>
  <Company/>
  <LinksUpToDate>false</LinksUpToDate>
  <CharactersWithSpaces>30060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О.Ю. Погребная</dc:creator>
  <cp:keywords/>
  <dc:description/>
  <cp:lastModifiedBy>О.Ю. Погребная</cp:lastModifiedBy>
  <cp:revision>2</cp:revision>
  <dcterms:created xsi:type="dcterms:W3CDTF">2024-03-14T01:52:00Z</dcterms:created>
  <dcterms:modified xsi:type="dcterms:W3CDTF">2024-03-14T01:53:00Z</dcterms:modified>
</cp:coreProperties>
</file>